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81E52" w14:textId="77777777" w:rsidR="008979FA" w:rsidRDefault="008979FA" w:rsidP="008979F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8979FA">
        <w:rPr>
          <w:rFonts w:ascii="Times New Roman" w:hAnsi="Times New Roman" w:cs="Times New Roman"/>
          <w:b/>
          <w:bCs/>
          <w:sz w:val="28"/>
          <w:szCs w:val="28"/>
        </w:rPr>
        <w:t>Республикалық</w:t>
      </w:r>
      <w:proofErr w:type="spellEnd"/>
      <w:r w:rsidRPr="008979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979FA">
        <w:rPr>
          <w:rFonts w:ascii="Times New Roman" w:hAnsi="Times New Roman" w:cs="Times New Roman"/>
          <w:b/>
          <w:bCs/>
          <w:sz w:val="28"/>
          <w:szCs w:val="28"/>
        </w:rPr>
        <w:t>адвокаттар</w:t>
      </w:r>
      <w:proofErr w:type="spellEnd"/>
      <w:r w:rsidRPr="008979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979FA">
        <w:rPr>
          <w:rFonts w:ascii="Times New Roman" w:hAnsi="Times New Roman" w:cs="Times New Roman"/>
          <w:b/>
          <w:bCs/>
          <w:sz w:val="28"/>
          <w:szCs w:val="28"/>
        </w:rPr>
        <w:t>алқасы</w:t>
      </w:r>
      <w:proofErr w:type="spellEnd"/>
    </w:p>
    <w:p w14:paraId="3146D4D5" w14:textId="77777777" w:rsidR="008979FA" w:rsidRDefault="008979FA" w:rsidP="008979F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8979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979FA">
        <w:rPr>
          <w:rFonts w:ascii="Times New Roman" w:hAnsi="Times New Roman" w:cs="Times New Roman"/>
          <w:b/>
          <w:bCs/>
          <w:sz w:val="28"/>
          <w:szCs w:val="28"/>
        </w:rPr>
        <w:t>төралқасының</w:t>
      </w:r>
      <w:proofErr w:type="spellEnd"/>
      <w:r w:rsidRPr="008979FA">
        <w:rPr>
          <w:rFonts w:ascii="Times New Roman" w:hAnsi="Times New Roman" w:cs="Times New Roman"/>
          <w:b/>
          <w:bCs/>
          <w:sz w:val="28"/>
          <w:szCs w:val="28"/>
        </w:rPr>
        <w:t xml:space="preserve"> 2022 </w:t>
      </w:r>
      <w:proofErr w:type="spellStart"/>
      <w:r w:rsidRPr="008979FA">
        <w:rPr>
          <w:rFonts w:ascii="Times New Roman" w:hAnsi="Times New Roman" w:cs="Times New Roman"/>
          <w:b/>
          <w:bCs/>
          <w:sz w:val="28"/>
          <w:szCs w:val="28"/>
        </w:rPr>
        <w:t>жылғы</w:t>
      </w:r>
      <w:proofErr w:type="spellEnd"/>
    </w:p>
    <w:p w14:paraId="12C9DDE8" w14:textId="6552B717" w:rsidR="008979FA" w:rsidRDefault="008979FA" w:rsidP="008979F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8979FA">
        <w:rPr>
          <w:rFonts w:ascii="Times New Roman" w:hAnsi="Times New Roman" w:cs="Times New Roman"/>
          <w:b/>
          <w:bCs/>
          <w:sz w:val="28"/>
          <w:szCs w:val="28"/>
        </w:rPr>
        <w:t xml:space="preserve"> 12 </w:t>
      </w:r>
      <w:proofErr w:type="spellStart"/>
      <w:r w:rsidRPr="008979FA">
        <w:rPr>
          <w:rFonts w:ascii="Times New Roman" w:hAnsi="Times New Roman" w:cs="Times New Roman"/>
          <w:b/>
          <w:bCs/>
          <w:sz w:val="28"/>
          <w:szCs w:val="28"/>
        </w:rPr>
        <w:t>қыркүйектегі</w:t>
      </w:r>
      <w:proofErr w:type="spellEnd"/>
      <w:r w:rsidRPr="008979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979FA">
        <w:rPr>
          <w:rFonts w:ascii="Times New Roman" w:hAnsi="Times New Roman" w:cs="Times New Roman"/>
          <w:b/>
          <w:bCs/>
          <w:sz w:val="28"/>
          <w:szCs w:val="28"/>
        </w:rPr>
        <w:t>шешімімен</w:t>
      </w:r>
      <w:proofErr w:type="spellEnd"/>
    </w:p>
    <w:p w14:paraId="5D3BF0BB" w14:textId="472FE0A4" w:rsidR="00AA1E29" w:rsidRDefault="008979FA" w:rsidP="008979F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8979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979FA">
        <w:rPr>
          <w:rFonts w:ascii="Times New Roman" w:hAnsi="Times New Roman" w:cs="Times New Roman"/>
          <w:b/>
          <w:bCs/>
          <w:sz w:val="28"/>
          <w:szCs w:val="28"/>
        </w:rPr>
        <w:t>бекітілген</w:t>
      </w:r>
      <w:proofErr w:type="spellEnd"/>
    </w:p>
    <w:p w14:paraId="388839D5" w14:textId="77777777" w:rsidR="008979FA" w:rsidRDefault="008979FA" w:rsidP="00AA1E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7A3D26B" w14:textId="4759EA47" w:rsidR="00AA1E29" w:rsidRDefault="008979FA" w:rsidP="008979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8979FA">
        <w:rPr>
          <w:rFonts w:ascii="Times New Roman" w:hAnsi="Times New Roman" w:cs="Times New Roman"/>
          <w:b/>
          <w:bCs/>
          <w:sz w:val="28"/>
          <w:szCs w:val="28"/>
        </w:rPr>
        <w:t>Республикалық</w:t>
      </w:r>
      <w:proofErr w:type="spellEnd"/>
      <w:r w:rsidRPr="008979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979FA">
        <w:rPr>
          <w:rFonts w:ascii="Times New Roman" w:hAnsi="Times New Roman" w:cs="Times New Roman"/>
          <w:b/>
          <w:bCs/>
          <w:sz w:val="28"/>
          <w:szCs w:val="28"/>
        </w:rPr>
        <w:t>адвокаттар</w:t>
      </w:r>
      <w:proofErr w:type="spellEnd"/>
      <w:r w:rsidRPr="008979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979FA">
        <w:rPr>
          <w:rFonts w:ascii="Times New Roman" w:hAnsi="Times New Roman" w:cs="Times New Roman"/>
          <w:b/>
          <w:bCs/>
          <w:sz w:val="28"/>
          <w:szCs w:val="28"/>
        </w:rPr>
        <w:t>алқасы</w:t>
      </w:r>
      <w:proofErr w:type="spellEnd"/>
      <w:r w:rsidRPr="008979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979FA">
        <w:rPr>
          <w:rFonts w:ascii="Times New Roman" w:hAnsi="Times New Roman" w:cs="Times New Roman"/>
          <w:b/>
          <w:bCs/>
          <w:sz w:val="28"/>
          <w:szCs w:val="28"/>
        </w:rPr>
        <w:t>төралқасының</w:t>
      </w:r>
      <w:proofErr w:type="spellEnd"/>
      <w:r w:rsidRPr="008979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979FA">
        <w:rPr>
          <w:rFonts w:ascii="Times New Roman" w:hAnsi="Times New Roman" w:cs="Times New Roman"/>
          <w:b/>
          <w:bCs/>
          <w:sz w:val="28"/>
          <w:szCs w:val="28"/>
        </w:rPr>
        <w:t>адвокаттардың</w:t>
      </w:r>
      <w:proofErr w:type="spellEnd"/>
      <w:r w:rsidRPr="008979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979FA">
        <w:rPr>
          <w:rFonts w:ascii="Times New Roman" w:hAnsi="Times New Roman" w:cs="Times New Roman"/>
          <w:b/>
          <w:bCs/>
          <w:sz w:val="28"/>
          <w:szCs w:val="28"/>
        </w:rPr>
        <w:t>кәсіби</w:t>
      </w:r>
      <w:proofErr w:type="spellEnd"/>
      <w:r w:rsidRPr="008979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979FA">
        <w:rPr>
          <w:rFonts w:ascii="Times New Roman" w:hAnsi="Times New Roman" w:cs="Times New Roman"/>
          <w:b/>
          <w:bCs/>
          <w:sz w:val="28"/>
          <w:szCs w:val="28"/>
        </w:rPr>
        <w:t>құқықтарының</w:t>
      </w:r>
      <w:proofErr w:type="spellEnd"/>
      <w:r w:rsidRPr="008979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979FA">
        <w:rPr>
          <w:rFonts w:ascii="Times New Roman" w:hAnsi="Times New Roman" w:cs="Times New Roman"/>
          <w:b/>
          <w:bCs/>
          <w:sz w:val="28"/>
          <w:szCs w:val="28"/>
        </w:rPr>
        <w:t>бұзылуына</w:t>
      </w:r>
      <w:proofErr w:type="spellEnd"/>
      <w:r w:rsidRPr="008979FA">
        <w:rPr>
          <w:rFonts w:ascii="Times New Roman" w:hAnsi="Times New Roman" w:cs="Times New Roman"/>
          <w:b/>
          <w:bCs/>
          <w:sz w:val="28"/>
          <w:szCs w:val="28"/>
        </w:rPr>
        <w:t xml:space="preserve"> сот </w:t>
      </w:r>
      <w:proofErr w:type="spellStart"/>
      <w:r w:rsidRPr="008979FA">
        <w:rPr>
          <w:rFonts w:ascii="Times New Roman" w:hAnsi="Times New Roman" w:cs="Times New Roman"/>
          <w:b/>
          <w:bCs/>
          <w:sz w:val="28"/>
          <w:szCs w:val="28"/>
        </w:rPr>
        <w:t>арқылы</w:t>
      </w:r>
      <w:proofErr w:type="spellEnd"/>
      <w:r w:rsidRPr="008979FA">
        <w:rPr>
          <w:rFonts w:ascii="Times New Roman" w:hAnsi="Times New Roman" w:cs="Times New Roman"/>
          <w:b/>
          <w:bCs/>
          <w:sz w:val="28"/>
          <w:szCs w:val="28"/>
        </w:rPr>
        <w:t xml:space="preserve"> дау </w:t>
      </w:r>
      <w:proofErr w:type="spellStart"/>
      <w:r w:rsidRPr="008979FA">
        <w:rPr>
          <w:rFonts w:ascii="Times New Roman" w:hAnsi="Times New Roman" w:cs="Times New Roman"/>
          <w:b/>
          <w:bCs/>
          <w:sz w:val="28"/>
          <w:szCs w:val="28"/>
        </w:rPr>
        <w:t>айту</w:t>
      </w:r>
      <w:proofErr w:type="spellEnd"/>
      <w:r w:rsidRPr="008979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979FA">
        <w:rPr>
          <w:rFonts w:ascii="Times New Roman" w:hAnsi="Times New Roman" w:cs="Times New Roman"/>
          <w:b/>
          <w:bCs/>
          <w:sz w:val="28"/>
          <w:szCs w:val="28"/>
        </w:rPr>
        <w:t>жөніндегі</w:t>
      </w:r>
      <w:proofErr w:type="spellEnd"/>
      <w:r w:rsidRPr="008979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979FA">
        <w:rPr>
          <w:rFonts w:ascii="Times New Roman" w:hAnsi="Times New Roman" w:cs="Times New Roman"/>
          <w:b/>
          <w:bCs/>
          <w:sz w:val="28"/>
          <w:szCs w:val="28"/>
        </w:rPr>
        <w:t>ЖОСПАРЫ</w:t>
      </w:r>
    </w:p>
    <w:p w14:paraId="5F7D7DFB" w14:textId="77777777" w:rsidR="008979FA" w:rsidRDefault="008979FA" w:rsidP="002C20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2DE508" w14:textId="77777777" w:rsidR="002016BF" w:rsidRPr="002016BF" w:rsidRDefault="002016BF" w:rsidP="002016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016BF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201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6BF">
        <w:rPr>
          <w:rFonts w:ascii="Times New Roman" w:hAnsi="Times New Roman" w:cs="Times New Roman"/>
          <w:sz w:val="28"/>
          <w:szCs w:val="28"/>
        </w:rPr>
        <w:t>жоспар</w:t>
      </w:r>
      <w:proofErr w:type="spellEnd"/>
      <w:r w:rsidRPr="00201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6BF">
        <w:rPr>
          <w:rFonts w:ascii="Times New Roman" w:hAnsi="Times New Roman" w:cs="Times New Roman"/>
          <w:sz w:val="28"/>
          <w:szCs w:val="28"/>
        </w:rPr>
        <w:t>адвокаттардың</w:t>
      </w:r>
      <w:proofErr w:type="spellEnd"/>
      <w:r w:rsidRPr="00201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6BF">
        <w:rPr>
          <w:rFonts w:ascii="Times New Roman" w:hAnsi="Times New Roman" w:cs="Times New Roman"/>
          <w:sz w:val="28"/>
          <w:szCs w:val="28"/>
        </w:rPr>
        <w:t>құқықтарын</w:t>
      </w:r>
      <w:proofErr w:type="spellEnd"/>
      <w:r w:rsidRPr="00201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6BF">
        <w:rPr>
          <w:rFonts w:ascii="Times New Roman" w:hAnsi="Times New Roman" w:cs="Times New Roman"/>
          <w:sz w:val="28"/>
          <w:szCs w:val="28"/>
        </w:rPr>
        <w:t>қорғауға</w:t>
      </w:r>
      <w:proofErr w:type="spellEnd"/>
      <w:r w:rsidRPr="00201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6BF">
        <w:rPr>
          <w:rFonts w:ascii="Times New Roman" w:hAnsi="Times New Roman" w:cs="Times New Roman"/>
          <w:sz w:val="28"/>
          <w:szCs w:val="28"/>
        </w:rPr>
        <w:t>бағытталған</w:t>
      </w:r>
      <w:proofErr w:type="spellEnd"/>
      <w:r w:rsidRPr="00201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6BF">
        <w:rPr>
          <w:rFonts w:ascii="Times New Roman" w:hAnsi="Times New Roman" w:cs="Times New Roman"/>
          <w:sz w:val="28"/>
          <w:szCs w:val="28"/>
        </w:rPr>
        <w:t>келесі</w:t>
      </w:r>
      <w:proofErr w:type="spellEnd"/>
      <w:r w:rsidRPr="00201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6BF">
        <w:rPr>
          <w:rFonts w:ascii="Times New Roman" w:hAnsi="Times New Roman" w:cs="Times New Roman"/>
          <w:sz w:val="28"/>
          <w:szCs w:val="28"/>
        </w:rPr>
        <w:t>іс-шараларды</w:t>
      </w:r>
      <w:proofErr w:type="spellEnd"/>
      <w:r w:rsidRPr="00201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6BF">
        <w:rPr>
          <w:rFonts w:ascii="Times New Roman" w:hAnsi="Times New Roman" w:cs="Times New Roman"/>
          <w:sz w:val="28"/>
          <w:szCs w:val="28"/>
        </w:rPr>
        <w:t>көздейді</w:t>
      </w:r>
      <w:proofErr w:type="spellEnd"/>
      <w:r w:rsidRPr="002016BF">
        <w:rPr>
          <w:rFonts w:ascii="Times New Roman" w:hAnsi="Times New Roman" w:cs="Times New Roman"/>
          <w:sz w:val="28"/>
          <w:szCs w:val="28"/>
        </w:rPr>
        <w:t>:</w:t>
      </w:r>
    </w:p>
    <w:p w14:paraId="58B82013" w14:textId="77777777" w:rsidR="002016BF" w:rsidRPr="002016BF" w:rsidRDefault="002016BF" w:rsidP="002016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B34D46" w14:textId="77777777" w:rsidR="002016BF" w:rsidRPr="002016BF" w:rsidRDefault="002016BF" w:rsidP="002016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16BF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2016BF">
        <w:rPr>
          <w:rFonts w:ascii="Times New Roman" w:hAnsi="Times New Roman" w:cs="Times New Roman"/>
          <w:sz w:val="28"/>
          <w:szCs w:val="28"/>
        </w:rPr>
        <w:t>ноутбуктерді</w:t>
      </w:r>
      <w:proofErr w:type="spellEnd"/>
      <w:r w:rsidRPr="002016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16BF">
        <w:rPr>
          <w:rFonts w:ascii="Times New Roman" w:hAnsi="Times New Roman" w:cs="Times New Roman"/>
          <w:sz w:val="28"/>
          <w:szCs w:val="28"/>
        </w:rPr>
        <w:t>телефондарды</w:t>
      </w:r>
      <w:proofErr w:type="spellEnd"/>
      <w:r w:rsidRPr="00201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6B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201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6BF">
        <w:rPr>
          <w:rFonts w:ascii="Times New Roman" w:hAnsi="Times New Roman" w:cs="Times New Roman"/>
          <w:sz w:val="28"/>
          <w:szCs w:val="28"/>
        </w:rPr>
        <w:t>өзге</w:t>
      </w:r>
      <w:proofErr w:type="spellEnd"/>
      <w:r w:rsidRPr="002016BF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2016BF">
        <w:rPr>
          <w:rFonts w:ascii="Times New Roman" w:hAnsi="Times New Roman" w:cs="Times New Roman"/>
          <w:sz w:val="28"/>
          <w:szCs w:val="28"/>
        </w:rPr>
        <w:t>техникалық</w:t>
      </w:r>
      <w:proofErr w:type="spellEnd"/>
      <w:r w:rsidRPr="00201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6BF">
        <w:rPr>
          <w:rFonts w:ascii="Times New Roman" w:hAnsi="Times New Roman" w:cs="Times New Roman"/>
          <w:sz w:val="28"/>
          <w:szCs w:val="28"/>
        </w:rPr>
        <w:t>құралдарды</w:t>
      </w:r>
      <w:proofErr w:type="spellEnd"/>
      <w:r w:rsidRPr="00201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6BF">
        <w:rPr>
          <w:rFonts w:ascii="Times New Roman" w:hAnsi="Times New Roman" w:cs="Times New Roman"/>
          <w:sz w:val="28"/>
          <w:szCs w:val="28"/>
        </w:rPr>
        <w:t>пайдалану</w:t>
      </w:r>
      <w:proofErr w:type="spellEnd"/>
      <w:r w:rsidRPr="00201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6BF">
        <w:rPr>
          <w:rFonts w:ascii="Times New Roman" w:hAnsi="Times New Roman" w:cs="Times New Roman"/>
          <w:sz w:val="28"/>
          <w:szCs w:val="28"/>
        </w:rPr>
        <w:t>құқығымен</w:t>
      </w:r>
      <w:proofErr w:type="spellEnd"/>
      <w:r w:rsidRPr="00201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6BF">
        <w:rPr>
          <w:rFonts w:ascii="Times New Roman" w:hAnsi="Times New Roman" w:cs="Times New Roman"/>
          <w:sz w:val="28"/>
          <w:szCs w:val="28"/>
        </w:rPr>
        <w:t>адвокаттардың</w:t>
      </w:r>
      <w:proofErr w:type="spellEnd"/>
      <w:r w:rsidRPr="00201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6BF">
        <w:rPr>
          <w:rFonts w:ascii="Times New Roman" w:hAnsi="Times New Roman" w:cs="Times New Roman"/>
          <w:sz w:val="28"/>
          <w:szCs w:val="28"/>
        </w:rPr>
        <w:t>құқық</w:t>
      </w:r>
      <w:proofErr w:type="spellEnd"/>
      <w:r w:rsidRPr="00201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6BF">
        <w:rPr>
          <w:rFonts w:ascii="Times New Roman" w:hAnsi="Times New Roman" w:cs="Times New Roman"/>
          <w:sz w:val="28"/>
          <w:szCs w:val="28"/>
        </w:rPr>
        <w:t>қорғау</w:t>
      </w:r>
      <w:proofErr w:type="spellEnd"/>
      <w:r w:rsidRPr="00201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6B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201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6BF">
        <w:rPr>
          <w:rFonts w:ascii="Times New Roman" w:hAnsi="Times New Roman" w:cs="Times New Roman"/>
          <w:sz w:val="28"/>
          <w:szCs w:val="28"/>
        </w:rPr>
        <w:t>арнаулы</w:t>
      </w:r>
      <w:proofErr w:type="spellEnd"/>
      <w:r w:rsidRPr="00201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6BF">
        <w:rPr>
          <w:rFonts w:ascii="Times New Roman" w:hAnsi="Times New Roman" w:cs="Times New Roman"/>
          <w:sz w:val="28"/>
          <w:szCs w:val="28"/>
        </w:rPr>
        <w:t>органдардың</w:t>
      </w:r>
      <w:proofErr w:type="spellEnd"/>
      <w:r w:rsidRPr="00201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6BF">
        <w:rPr>
          <w:rFonts w:ascii="Times New Roman" w:hAnsi="Times New Roman" w:cs="Times New Roman"/>
          <w:sz w:val="28"/>
          <w:szCs w:val="28"/>
        </w:rPr>
        <w:t>ғимараттарына</w:t>
      </w:r>
      <w:proofErr w:type="spellEnd"/>
      <w:r w:rsidRPr="00201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6BF">
        <w:rPr>
          <w:rFonts w:ascii="Times New Roman" w:hAnsi="Times New Roman" w:cs="Times New Roman"/>
          <w:sz w:val="28"/>
          <w:szCs w:val="28"/>
        </w:rPr>
        <w:t>кіруіне</w:t>
      </w:r>
      <w:proofErr w:type="spellEnd"/>
      <w:r w:rsidRPr="00201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6BF">
        <w:rPr>
          <w:rFonts w:ascii="Times New Roman" w:hAnsi="Times New Roman" w:cs="Times New Roman"/>
          <w:sz w:val="28"/>
          <w:szCs w:val="28"/>
        </w:rPr>
        <w:t>жол</w:t>
      </w:r>
      <w:proofErr w:type="spellEnd"/>
      <w:r w:rsidRPr="00201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6BF">
        <w:rPr>
          <w:rFonts w:ascii="Times New Roman" w:hAnsi="Times New Roman" w:cs="Times New Roman"/>
          <w:sz w:val="28"/>
          <w:szCs w:val="28"/>
        </w:rPr>
        <w:t>берілмейді</w:t>
      </w:r>
      <w:proofErr w:type="spellEnd"/>
      <w:r w:rsidRPr="002016BF">
        <w:rPr>
          <w:rFonts w:ascii="Times New Roman" w:hAnsi="Times New Roman" w:cs="Times New Roman"/>
          <w:sz w:val="28"/>
          <w:szCs w:val="28"/>
        </w:rPr>
        <w:t>;</w:t>
      </w:r>
    </w:p>
    <w:p w14:paraId="3BA8499A" w14:textId="77777777" w:rsidR="002016BF" w:rsidRPr="002016BF" w:rsidRDefault="002016BF" w:rsidP="002016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16BF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2016BF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201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6BF">
        <w:rPr>
          <w:rFonts w:ascii="Times New Roman" w:hAnsi="Times New Roman" w:cs="Times New Roman"/>
          <w:sz w:val="28"/>
          <w:szCs w:val="28"/>
        </w:rPr>
        <w:t>құпияларға</w:t>
      </w:r>
      <w:proofErr w:type="spellEnd"/>
      <w:r w:rsidRPr="00201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6BF">
        <w:rPr>
          <w:rFonts w:ascii="Times New Roman" w:hAnsi="Times New Roman" w:cs="Times New Roman"/>
          <w:sz w:val="28"/>
          <w:szCs w:val="28"/>
        </w:rPr>
        <w:t>рұқсатты</w:t>
      </w:r>
      <w:proofErr w:type="spellEnd"/>
      <w:r w:rsidRPr="00201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6BF">
        <w:rPr>
          <w:rFonts w:ascii="Times New Roman" w:hAnsi="Times New Roman" w:cs="Times New Roman"/>
          <w:sz w:val="28"/>
          <w:szCs w:val="28"/>
        </w:rPr>
        <w:t>ресімдеу</w:t>
      </w:r>
      <w:proofErr w:type="spellEnd"/>
      <w:r w:rsidRPr="002016BF">
        <w:rPr>
          <w:rFonts w:ascii="Times New Roman" w:hAnsi="Times New Roman" w:cs="Times New Roman"/>
          <w:sz w:val="28"/>
          <w:szCs w:val="28"/>
        </w:rPr>
        <w:t>;</w:t>
      </w:r>
    </w:p>
    <w:p w14:paraId="08DBC35F" w14:textId="4053C517" w:rsidR="00474BF3" w:rsidRDefault="002016BF" w:rsidP="002016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16BF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2016BF">
        <w:rPr>
          <w:rFonts w:ascii="Times New Roman" w:hAnsi="Times New Roman" w:cs="Times New Roman"/>
          <w:sz w:val="28"/>
          <w:szCs w:val="28"/>
        </w:rPr>
        <w:t>сотталғандар</w:t>
      </w:r>
      <w:proofErr w:type="spellEnd"/>
      <w:r w:rsidRPr="00201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6BF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201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6BF">
        <w:rPr>
          <w:rFonts w:ascii="Times New Roman" w:hAnsi="Times New Roman" w:cs="Times New Roman"/>
          <w:sz w:val="28"/>
          <w:szCs w:val="28"/>
        </w:rPr>
        <w:t>адвокаттармен</w:t>
      </w:r>
      <w:proofErr w:type="spellEnd"/>
      <w:r w:rsidRPr="00201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6BF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201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6BF">
        <w:rPr>
          <w:rFonts w:ascii="Times New Roman" w:hAnsi="Times New Roman" w:cs="Times New Roman"/>
          <w:sz w:val="28"/>
          <w:szCs w:val="28"/>
        </w:rPr>
        <w:t>санын</w:t>
      </w:r>
      <w:proofErr w:type="spellEnd"/>
      <w:r w:rsidRPr="002016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16BF">
        <w:rPr>
          <w:rFonts w:ascii="Times New Roman" w:hAnsi="Times New Roman" w:cs="Times New Roman"/>
          <w:sz w:val="28"/>
          <w:szCs w:val="28"/>
        </w:rPr>
        <w:t>ұзақтығын</w:t>
      </w:r>
      <w:proofErr w:type="spellEnd"/>
      <w:r w:rsidRPr="00201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6BF">
        <w:rPr>
          <w:rFonts w:ascii="Times New Roman" w:hAnsi="Times New Roman" w:cs="Times New Roman"/>
          <w:sz w:val="28"/>
          <w:szCs w:val="28"/>
        </w:rPr>
        <w:t>шектемей</w:t>
      </w:r>
      <w:proofErr w:type="spellEnd"/>
      <w:r w:rsidRPr="00201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6B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201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6BF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201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6BF">
        <w:rPr>
          <w:rFonts w:ascii="Times New Roman" w:hAnsi="Times New Roman" w:cs="Times New Roman"/>
          <w:sz w:val="28"/>
          <w:szCs w:val="28"/>
        </w:rPr>
        <w:t>құпиялылығын</w:t>
      </w:r>
      <w:proofErr w:type="spellEnd"/>
      <w:r w:rsidRPr="00201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6BF">
        <w:rPr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Pr="00201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6BF">
        <w:rPr>
          <w:rFonts w:ascii="Times New Roman" w:hAnsi="Times New Roman" w:cs="Times New Roman"/>
          <w:sz w:val="28"/>
          <w:szCs w:val="28"/>
        </w:rPr>
        <w:t>ететін</w:t>
      </w:r>
      <w:proofErr w:type="spellEnd"/>
      <w:r w:rsidRPr="00201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6BF">
        <w:rPr>
          <w:rFonts w:ascii="Times New Roman" w:hAnsi="Times New Roman" w:cs="Times New Roman"/>
          <w:sz w:val="28"/>
          <w:szCs w:val="28"/>
        </w:rPr>
        <w:t>жағдайларда</w:t>
      </w:r>
      <w:proofErr w:type="spellEnd"/>
      <w:r w:rsidRPr="00201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6BF">
        <w:rPr>
          <w:rFonts w:ascii="Times New Roman" w:hAnsi="Times New Roman" w:cs="Times New Roman"/>
          <w:sz w:val="28"/>
          <w:szCs w:val="28"/>
        </w:rPr>
        <w:t>кездесулер</w:t>
      </w:r>
      <w:proofErr w:type="spellEnd"/>
      <w:r w:rsidRPr="00201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6BF">
        <w:rPr>
          <w:rFonts w:ascii="Times New Roman" w:hAnsi="Times New Roman" w:cs="Times New Roman"/>
          <w:sz w:val="28"/>
          <w:szCs w:val="28"/>
        </w:rPr>
        <w:t>берумен</w:t>
      </w:r>
      <w:proofErr w:type="spellEnd"/>
      <w:r w:rsidRPr="002016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16BF">
        <w:rPr>
          <w:rFonts w:ascii="Times New Roman" w:hAnsi="Times New Roman" w:cs="Times New Roman"/>
          <w:sz w:val="28"/>
          <w:szCs w:val="28"/>
        </w:rPr>
        <w:t>адвокаттарды</w:t>
      </w:r>
      <w:proofErr w:type="spellEnd"/>
      <w:r w:rsidRPr="00201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6BF">
        <w:rPr>
          <w:rFonts w:ascii="Times New Roman" w:hAnsi="Times New Roman" w:cs="Times New Roman"/>
          <w:sz w:val="28"/>
          <w:szCs w:val="28"/>
        </w:rPr>
        <w:t>жоғары</w:t>
      </w:r>
      <w:proofErr w:type="spellEnd"/>
      <w:r w:rsidRPr="00201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6BF">
        <w:rPr>
          <w:rFonts w:ascii="Times New Roman" w:hAnsi="Times New Roman" w:cs="Times New Roman"/>
          <w:sz w:val="28"/>
          <w:szCs w:val="28"/>
        </w:rPr>
        <w:t>қарап</w:t>
      </w:r>
      <w:proofErr w:type="spellEnd"/>
      <w:r w:rsidRPr="00201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6BF">
        <w:rPr>
          <w:rFonts w:ascii="Times New Roman" w:hAnsi="Times New Roman" w:cs="Times New Roman"/>
          <w:sz w:val="28"/>
          <w:szCs w:val="28"/>
        </w:rPr>
        <w:t>тексеруді</w:t>
      </w:r>
      <w:proofErr w:type="spellEnd"/>
      <w:r w:rsidRPr="00201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6BF">
        <w:rPr>
          <w:rFonts w:ascii="Times New Roman" w:hAnsi="Times New Roman" w:cs="Times New Roman"/>
          <w:sz w:val="28"/>
          <w:szCs w:val="28"/>
        </w:rPr>
        <w:t>болдырмаумен</w:t>
      </w:r>
      <w:proofErr w:type="spellEnd"/>
      <w:r w:rsidRPr="002016BF">
        <w:rPr>
          <w:rFonts w:ascii="Times New Roman" w:hAnsi="Times New Roman" w:cs="Times New Roman"/>
          <w:sz w:val="28"/>
          <w:szCs w:val="28"/>
        </w:rPr>
        <w:t xml:space="preserve">, ҚАЖК </w:t>
      </w:r>
      <w:proofErr w:type="spellStart"/>
      <w:r w:rsidRPr="002016BF">
        <w:rPr>
          <w:rFonts w:ascii="Times New Roman" w:hAnsi="Times New Roman" w:cs="Times New Roman"/>
          <w:sz w:val="28"/>
          <w:szCs w:val="28"/>
        </w:rPr>
        <w:t>мекемелерінде</w:t>
      </w:r>
      <w:proofErr w:type="spellEnd"/>
      <w:r w:rsidRPr="00201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6BF">
        <w:rPr>
          <w:rFonts w:ascii="Times New Roman" w:hAnsi="Times New Roman" w:cs="Times New Roman"/>
          <w:sz w:val="28"/>
          <w:szCs w:val="28"/>
        </w:rPr>
        <w:t>хабарлама</w:t>
      </w:r>
      <w:proofErr w:type="spellEnd"/>
      <w:r w:rsidRPr="00201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6B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201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6BF">
        <w:rPr>
          <w:rFonts w:ascii="Times New Roman" w:hAnsi="Times New Roman" w:cs="Times New Roman"/>
          <w:sz w:val="28"/>
          <w:szCs w:val="28"/>
        </w:rPr>
        <w:t>адвокаттық</w:t>
      </w:r>
      <w:proofErr w:type="spellEnd"/>
      <w:r w:rsidRPr="00201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6BF">
        <w:rPr>
          <w:rFonts w:ascii="Times New Roman" w:hAnsi="Times New Roman" w:cs="Times New Roman"/>
          <w:sz w:val="28"/>
          <w:szCs w:val="28"/>
        </w:rPr>
        <w:t>қызметтің</w:t>
      </w:r>
      <w:proofErr w:type="spellEnd"/>
      <w:r w:rsidRPr="00201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6BF">
        <w:rPr>
          <w:rFonts w:ascii="Times New Roman" w:hAnsi="Times New Roman" w:cs="Times New Roman"/>
          <w:sz w:val="28"/>
          <w:szCs w:val="28"/>
        </w:rPr>
        <w:t>басқа</w:t>
      </w:r>
      <w:proofErr w:type="spellEnd"/>
      <w:r w:rsidRPr="002016BF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2016BF">
        <w:rPr>
          <w:rFonts w:ascii="Times New Roman" w:hAnsi="Times New Roman" w:cs="Times New Roman"/>
          <w:sz w:val="28"/>
          <w:szCs w:val="28"/>
        </w:rPr>
        <w:t>кепілдіктерін</w:t>
      </w:r>
      <w:proofErr w:type="spellEnd"/>
      <w:r w:rsidRPr="00201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6BF">
        <w:rPr>
          <w:rFonts w:ascii="Times New Roman" w:hAnsi="Times New Roman" w:cs="Times New Roman"/>
          <w:sz w:val="28"/>
          <w:szCs w:val="28"/>
        </w:rPr>
        <w:t>ұсынумен</w:t>
      </w:r>
      <w:proofErr w:type="spellEnd"/>
      <w:r w:rsidRPr="00201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6BF">
        <w:rPr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Pr="00201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6BF">
        <w:rPr>
          <w:rFonts w:ascii="Times New Roman" w:hAnsi="Times New Roman" w:cs="Times New Roman"/>
          <w:sz w:val="28"/>
          <w:szCs w:val="28"/>
        </w:rPr>
        <w:t>етіледі</w:t>
      </w:r>
      <w:proofErr w:type="spellEnd"/>
      <w:r w:rsidRPr="002016BF">
        <w:rPr>
          <w:rFonts w:ascii="Times New Roman" w:hAnsi="Times New Roman" w:cs="Times New Roman"/>
          <w:sz w:val="28"/>
          <w:szCs w:val="28"/>
        </w:rPr>
        <w:t>.</w:t>
      </w:r>
    </w:p>
    <w:p w14:paraId="68BCCBA9" w14:textId="77777777" w:rsidR="002016BF" w:rsidRDefault="002016BF" w:rsidP="002016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7"/>
        <w:gridCol w:w="4071"/>
        <w:gridCol w:w="2051"/>
        <w:gridCol w:w="2546"/>
      </w:tblGrid>
      <w:tr w:rsidR="009A3D12" w:rsidRPr="00474BF3" w14:paraId="34D980EF" w14:textId="77777777" w:rsidTr="008E7A4B">
        <w:tc>
          <w:tcPr>
            <w:tcW w:w="677" w:type="dxa"/>
          </w:tcPr>
          <w:p w14:paraId="000CD032" w14:textId="7CB91F5D" w:rsidR="00474BF3" w:rsidRPr="00474BF3" w:rsidRDefault="00474BF3" w:rsidP="00474BF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74B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071" w:type="dxa"/>
          </w:tcPr>
          <w:p w14:paraId="069BB49B" w14:textId="56EC042D" w:rsidR="00474BF3" w:rsidRPr="002016BF" w:rsidRDefault="002016BF" w:rsidP="00474BF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Іс-шара</w:t>
            </w:r>
          </w:p>
        </w:tc>
        <w:tc>
          <w:tcPr>
            <w:tcW w:w="2051" w:type="dxa"/>
          </w:tcPr>
          <w:p w14:paraId="1E6C58C2" w14:textId="567FAA7D" w:rsidR="00474BF3" w:rsidRPr="002016BF" w:rsidRDefault="002016BF" w:rsidP="00474BF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Мерзім</w:t>
            </w:r>
          </w:p>
        </w:tc>
        <w:tc>
          <w:tcPr>
            <w:tcW w:w="2546" w:type="dxa"/>
          </w:tcPr>
          <w:p w14:paraId="3D95BF52" w14:textId="306FE6AC" w:rsidR="00474BF3" w:rsidRPr="002016BF" w:rsidRDefault="002016BF" w:rsidP="00474BF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Жауаптылар</w:t>
            </w:r>
          </w:p>
        </w:tc>
      </w:tr>
      <w:tr w:rsidR="009A3D12" w14:paraId="77BC86A0" w14:textId="77777777" w:rsidTr="008E7A4B">
        <w:tc>
          <w:tcPr>
            <w:tcW w:w="677" w:type="dxa"/>
          </w:tcPr>
          <w:p w14:paraId="56DC68CE" w14:textId="66F852FE" w:rsidR="00474BF3" w:rsidRPr="00E61F89" w:rsidRDefault="00474BF3" w:rsidP="00E61F89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13951972"/>
          </w:p>
        </w:tc>
        <w:tc>
          <w:tcPr>
            <w:tcW w:w="4071" w:type="dxa"/>
          </w:tcPr>
          <w:p w14:paraId="60AD9248" w14:textId="353D3D22" w:rsidR="00474BF3" w:rsidRDefault="002016BF" w:rsidP="00AA1E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16BF">
              <w:rPr>
                <w:rFonts w:ascii="Times New Roman" w:hAnsi="Times New Roman" w:cs="Times New Roman"/>
                <w:sz w:val="28"/>
                <w:szCs w:val="28"/>
              </w:rPr>
              <w:t>Адвокаттардан</w:t>
            </w:r>
            <w:proofErr w:type="spellEnd"/>
            <w:r w:rsidRPr="002016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16BF">
              <w:rPr>
                <w:rFonts w:ascii="Times New Roman" w:hAnsi="Times New Roman" w:cs="Times New Roman"/>
                <w:sz w:val="28"/>
                <w:szCs w:val="28"/>
              </w:rPr>
              <w:t>адвокаттардың</w:t>
            </w:r>
            <w:proofErr w:type="spellEnd"/>
            <w:r w:rsidRPr="002016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16BF">
              <w:rPr>
                <w:rFonts w:ascii="Times New Roman" w:hAnsi="Times New Roman" w:cs="Times New Roman"/>
                <w:sz w:val="28"/>
                <w:szCs w:val="28"/>
              </w:rPr>
              <w:t>құқықтарын</w:t>
            </w:r>
            <w:proofErr w:type="spellEnd"/>
            <w:r w:rsidRPr="002016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16BF">
              <w:rPr>
                <w:rFonts w:ascii="Times New Roman" w:hAnsi="Times New Roman" w:cs="Times New Roman"/>
                <w:sz w:val="28"/>
                <w:szCs w:val="28"/>
              </w:rPr>
              <w:t>бұзу</w:t>
            </w:r>
            <w:proofErr w:type="spellEnd"/>
            <w:r w:rsidRPr="002016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16BF">
              <w:rPr>
                <w:rFonts w:ascii="Times New Roman" w:hAnsi="Times New Roman" w:cs="Times New Roman"/>
                <w:sz w:val="28"/>
                <w:szCs w:val="28"/>
              </w:rPr>
              <w:t>туралы</w:t>
            </w:r>
            <w:proofErr w:type="spellEnd"/>
            <w:r w:rsidRPr="002016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16BF">
              <w:rPr>
                <w:rFonts w:ascii="Times New Roman" w:hAnsi="Times New Roman" w:cs="Times New Roman"/>
                <w:sz w:val="28"/>
                <w:szCs w:val="28"/>
              </w:rPr>
              <w:t>сауалнамаларды</w:t>
            </w:r>
            <w:proofErr w:type="spellEnd"/>
            <w:r w:rsidRPr="002016B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016BF">
              <w:rPr>
                <w:rFonts w:ascii="Times New Roman" w:hAnsi="Times New Roman" w:cs="Times New Roman"/>
                <w:sz w:val="28"/>
                <w:szCs w:val="28"/>
              </w:rPr>
              <w:t>сондай-ақ</w:t>
            </w:r>
            <w:proofErr w:type="spellEnd"/>
            <w:r w:rsidRPr="002016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16BF">
              <w:rPr>
                <w:rFonts w:ascii="Times New Roman" w:hAnsi="Times New Roman" w:cs="Times New Roman"/>
                <w:sz w:val="28"/>
                <w:szCs w:val="28"/>
              </w:rPr>
              <w:t>бұзушылыққа</w:t>
            </w:r>
            <w:proofErr w:type="spellEnd"/>
            <w:r w:rsidRPr="002016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16BF">
              <w:rPr>
                <w:rFonts w:ascii="Times New Roman" w:hAnsi="Times New Roman" w:cs="Times New Roman"/>
                <w:sz w:val="28"/>
                <w:szCs w:val="28"/>
              </w:rPr>
              <w:t>шағымдарды</w:t>
            </w:r>
            <w:proofErr w:type="spellEnd"/>
            <w:r w:rsidRPr="002016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16BF">
              <w:rPr>
                <w:rFonts w:ascii="Times New Roman" w:hAnsi="Times New Roman" w:cs="Times New Roman"/>
                <w:sz w:val="28"/>
                <w:szCs w:val="28"/>
              </w:rPr>
              <w:t>қарау</w:t>
            </w:r>
            <w:proofErr w:type="spellEnd"/>
            <w:r w:rsidRPr="002016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16BF">
              <w:rPr>
                <w:rFonts w:ascii="Times New Roman" w:hAnsi="Times New Roman" w:cs="Times New Roman"/>
                <w:sz w:val="28"/>
                <w:szCs w:val="28"/>
              </w:rPr>
              <w:t>нәтижелері</w:t>
            </w:r>
            <w:proofErr w:type="spellEnd"/>
            <w:r w:rsidRPr="002016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16BF">
              <w:rPr>
                <w:rFonts w:ascii="Times New Roman" w:hAnsi="Times New Roman" w:cs="Times New Roman"/>
                <w:sz w:val="28"/>
                <w:szCs w:val="28"/>
              </w:rPr>
              <w:t>туралы</w:t>
            </w:r>
            <w:proofErr w:type="spellEnd"/>
            <w:r w:rsidRPr="002016BF">
              <w:rPr>
                <w:rFonts w:ascii="Times New Roman" w:hAnsi="Times New Roman" w:cs="Times New Roman"/>
                <w:sz w:val="28"/>
                <w:szCs w:val="28"/>
              </w:rPr>
              <w:t xml:space="preserve"> сот </w:t>
            </w:r>
            <w:proofErr w:type="spellStart"/>
            <w:r w:rsidRPr="002016BF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2016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16BF">
              <w:rPr>
                <w:rFonts w:ascii="Times New Roman" w:hAnsi="Times New Roman" w:cs="Times New Roman"/>
                <w:sz w:val="28"/>
                <w:szCs w:val="28"/>
              </w:rPr>
              <w:t>өзге</w:t>
            </w:r>
            <w:proofErr w:type="spellEnd"/>
            <w:r w:rsidRPr="002016BF">
              <w:rPr>
                <w:rFonts w:ascii="Times New Roman" w:hAnsi="Times New Roman" w:cs="Times New Roman"/>
                <w:sz w:val="28"/>
                <w:szCs w:val="28"/>
              </w:rPr>
              <w:t xml:space="preserve"> де </w:t>
            </w:r>
            <w:proofErr w:type="spellStart"/>
            <w:r w:rsidRPr="002016BF">
              <w:rPr>
                <w:rFonts w:ascii="Times New Roman" w:hAnsi="Times New Roman" w:cs="Times New Roman"/>
                <w:sz w:val="28"/>
                <w:szCs w:val="28"/>
              </w:rPr>
              <w:t>актілердің</w:t>
            </w:r>
            <w:proofErr w:type="spellEnd"/>
            <w:r w:rsidRPr="002016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16BF">
              <w:rPr>
                <w:rFonts w:ascii="Times New Roman" w:hAnsi="Times New Roman" w:cs="Times New Roman"/>
                <w:sz w:val="28"/>
                <w:szCs w:val="28"/>
              </w:rPr>
              <w:t>көшірмелерін</w:t>
            </w:r>
            <w:proofErr w:type="spellEnd"/>
            <w:r w:rsidRPr="002016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16BF">
              <w:rPr>
                <w:rFonts w:ascii="Times New Roman" w:hAnsi="Times New Roman" w:cs="Times New Roman"/>
                <w:sz w:val="28"/>
                <w:szCs w:val="28"/>
              </w:rPr>
              <w:t>жинау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2016B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2016BF">
              <w:rPr>
                <w:rFonts w:ascii="Times New Roman" w:hAnsi="Times New Roman" w:cs="Times New Roman"/>
                <w:sz w:val="28"/>
                <w:szCs w:val="28"/>
              </w:rPr>
              <w:t>талап</w:t>
            </w:r>
            <w:proofErr w:type="spellEnd"/>
            <w:r w:rsidRPr="002016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16BF">
              <w:rPr>
                <w:rFonts w:ascii="Times New Roman" w:hAnsi="Times New Roman" w:cs="Times New Roman"/>
                <w:sz w:val="28"/>
                <w:szCs w:val="28"/>
              </w:rPr>
              <w:t>қою</w:t>
            </w:r>
            <w:proofErr w:type="spellEnd"/>
            <w:r w:rsidRPr="002016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16BF">
              <w:rPr>
                <w:rFonts w:ascii="Times New Roman" w:hAnsi="Times New Roman" w:cs="Times New Roman"/>
                <w:sz w:val="28"/>
                <w:szCs w:val="28"/>
              </w:rPr>
              <w:t>мерзімі</w:t>
            </w:r>
            <w:proofErr w:type="spellEnd"/>
            <w:r w:rsidRPr="002016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16BF">
              <w:rPr>
                <w:rFonts w:ascii="Times New Roman" w:hAnsi="Times New Roman" w:cs="Times New Roman"/>
                <w:sz w:val="28"/>
                <w:szCs w:val="28"/>
              </w:rPr>
              <w:t>шеңберінде</w:t>
            </w:r>
            <w:proofErr w:type="spellEnd"/>
            <w:r w:rsidRPr="002016B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051" w:type="dxa"/>
          </w:tcPr>
          <w:p w14:paraId="74CE2989" w14:textId="77777777" w:rsidR="007D48E6" w:rsidRDefault="007D48E6" w:rsidP="00AA1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D6261E" w14:textId="509164A0" w:rsidR="007D48E6" w:rsidRDefault="007D48E6" w:rsidP="00AA1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10.10.2022</w:t>
            </w:r>
          </w:p>
          <w:p w14:paraId="7DD1C020" w14:textId="1CE0938C" w:rsidR="007D48E6" w:rsidRDefault="007D48E6" w:rsidP="00AA1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6" w:type="dxa"/>
          </w:tcPr>
          <w:p w14:paraId="2E70A1C1" w14:textId="3345B0B9" w:rsidR="00474BF3" w:rsidRPr="006B54F2" w:rsidRDefault="002016BF" w:rsidP="00AA1E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Аймақтық адвокаттар алқалалары</w:t>
            </w:r>
            <w:r w:rsidR="006B54F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16EAC063" w14:textId="6430A4D7" w:rsidR="006B54F2" w:rsidRDefault="006B54F2" w:rsidP="00AA1E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</w:t>
            </w:r>
            <w:r w:rsidR="002016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 w:rsidR="002016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аппараты</w:t>
            </w:r>
          </w:p>
          <w:p w14:paraId="72C48202" w14:textId="6DD1710C" w:rsidR="007D48E6" w:rsidRPr="006B54F2" w:rsidRDefault="007D48E6" w:rsidP="00AA1E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A3D12" w14:paraId="6BEE0951" w14:textId="77777777" w:rsidTr="008E7A4B">
        <w:tc>
          <w:tcPr>
            <w:tcW w:w="677" w:type="dxa"/>
          </w:tcPr>
          <w:p w14:paraId="2CB314FE" w14:textId="2B921E74" w:rsidR="00474BF3" w:rsidRDefault="00474BF3" w:rsidP="00E61F89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1" w:type="dxa"/>
          </w:tcPr>
          <w:p w14:paraId="6D3921F9" w14:textId="506EE7E2" w:rsidR="00474BF3" w:rsidRDefault="008E7A4B" w:rsidP="00AA1E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7A4B">
              <w:rPr>
                <w:rFonts w:ascii="Times New Roman" w:hAnsi="Times New Roman" w:cs="Times New Roman"/>
                <w:sz w:val="28"/>
                <w:szCs w:val="28"/>
              </w:rPr>
              <w:t>Келіп</w:t>
            </w:r>
            <w:proofErr w:type="spellEnd"/>
            <w:r w:rsidRPr="008E7A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7A4B">
              <w:rPr>
                <w:rFonts w:ascii="Times New Roman" w:hAnsi="Times New Roman" w:cs="Times New Roman"/>
                <w:sz w:val="28"/>
                <w:szCs w:val="28"/>
              </w:rPr>
              <w:t>түскен</w:t>
            </w:r>
            <w:proofErr w:type="spellEnd"/>
            <w:r w:rsidRPr="008E7A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7A4B">
              <w:rPr>
                <w:rFonts w:ascii="Times New Roman" w:hAnsi="Times New Roman" w:cs="Times New Roman"/>
                <w:sz w:val="28"/>
                <w:szCs w:val="28"/>
              </w:rPr>
              <w:t>сауалнамалар</w:t>
            </w:r>
            <w:proofErr w:type="spellEnd"/>
            <w:r w:rsidRPr="008E7A4B">
              <w:rPr>
                <w:rFonts w:ascii="Times New Roman" w:hAnsi="Times New Roman" w:cs="Times New Roman"/>
                <w:sz w:val="28"/>
                <w:szCs w:val="28"/>
              </w:rPr>
              <w:t xml:space="preserve"> мен сот </w:t>
            </w:r>
            <w:proofErr w:type="spellStart"/>
            <w:r w:rsidRPr="008E7A4B">
              <w:rPr>
                <w:rFonts w:ascii="Times New Roman" w:hAnsi="Times New Roman" w:cs="Times New Roman"/>
                <w:sz w:val="28"/>
                <w:szCs w:val="28"/>
              </w:rPr>
              <w:t>актілері</w:t>
            </w:r>
            <w:proofErr w:type="spellEnd"/>
            <w:r w:rsidRPr="008E7A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7A4B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8E7A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7A4B">
              <w:rPr>
                <w:rFonts w:ascii="Times New Roman" w:hAnsi="Times New Roman" w:cs="Times New Roman"/>
                <w:sz w:val="28"/>
                <w:szCs w:val="28"/>
              </w:rPr>
              <w:t>адвокаттардың</w:t>
            </w:r>
            <w:proofErr w:type="spellEnd"/>
            <w:r w:rsidRPr="008E7A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7A4B">
              <w:rPr>
                <w:rFonts w:ascii="Times New Roman" w:hAnsi="Times New Roman" w:cs="Times New Roman"/>
                <w:sz w:val="28"/>
                <w:szCs w:val="28"/>
              </w:rPr>
              <w:t>құқықтарын</w:t>
            </w:r>
            <w:proofErr w:type="spellEnd"/>
            <w:r w:rsidRPr="008E7A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7A4B">
              <w:rPr>
                <w:rFonts w:ascii="Times New Roman" w:hAnsi="Times New Roman" w:cs="Times New Roman"/>
                <w:sz w:val="28"/>
                <w:szCs w:val="28"/>
              </w:rPr>
              <w:t>бұзу</w:t>
            </w:r>
            <w:proofErr w:type="spellEnd"/>
            <w:r w:rsidRPr="008E7A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7A4B">
              <w:rPr>
                <w:rFonts w:ascii="Times New Roman" w:hAnsi="Times New Roman" w:cs="Times New Roman"/>
                <w:sz w:val="28"/>
                <w:szCs w:val="28"/>
              </w:rPr>
              <w:t>практикасын</w:t>
            </w:r>
            <w:proofErr w:type="spellEnd"/>
            <w:r w:rsidRPr="008E7A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7A4B">
              <w:rPr>
                <w:rFonts w:ascii="Times New Roman" w:hAnsi="Times New Roman" w:cs="Times New Roman"/>
                <w:sz w:val="28"/>
                <w:szCs w:val="28"/>
              </w:rPr>
              <w:t>жазбаша</w:t>
            </w:r>
            <w:proofErr w:type="spellEnd"/>
            <w:r w:rsidRPr="008E7A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7A4B">
              <w:rPr>
                <w:rFonts w:ascii="Times New Roman" w:hAnsi="Times New Roman" w:cs="Times New Roman"/>
                <w:sz w:val="28"/>
                <w:szCs w:val="28"/>
              </w:rPr>
              <w:t>қорыту</w:t>
            </w:r>
            <w:proofErr w:type="spellEnd"/>
            <w:r w:rsidRPr="008E7A4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E7A4B">
              <w:rPr>
                <w:rFonts w:ascii="Times New Roman" w:hAnsi="Times New Roman" w:cs="Times New Roman"/>
                <w:sz w:val="28"/>
                <w:szCs w:val="28"/>
              </w:rPr>
              <w:t>бұзушылықтардың</w:t>
            </w:r>
            <w:proofErr w:type="spellEnd"/>
            <w:r w:rsidRPr="008E7A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7A4B">
              <w:rPr>
                <w:rFonts w:ascii="Times New Roman" w:hAnsi="Times New Roman" w:cs="Times New Roman"/>
                <w:sz w:val="28"/>
                <w:szCs w:val="28"/>
              </w:rPr>
              <w:t>әрбір</w:t>
            </w:r>
            <w:proofErr w:type="spellEnd"/>
            <w:r w:rsidRPr="008E7A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7A4B">
              <w:rPr>
                <w:rFonts w:ascii="Times New Roman" w:hAnsi="Times New Roman" w:cs="Times New Roman"/>
                <w:sz w:val="28"/>
                <w:szCs w:val="28"/>
              </w:rPr>
              <w:t>түрі</w:t>
            </w:r>
            <w:proofErr w:type="spellEnd"/>
            <w:r w:rsidRPr="008E7A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7A4B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8E7A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7A4B">
              <w:rPr>
                <w:rFonts w:ascii="Times New Roman" w:hAnsi="Times New Roman" w:cs="Times New Roman"/>
                <w:sz w:val="28"/>
                <w:szCs w:val="28"/>
              </w:rPr>
              <w:t>талдау</w:t>
            </w:r>
            <w:proofErr w:type="spellEnd"/>
            <w:r w:rsidRPr="008E7A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7A4B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8E7A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7A4B">
              <w:rPr>
                <w:rFonts w:ascii="Times New Roman" w:hAnsi="Times New Roman" w:cs="Times New Roman"/>
                <w:sz w:val="28"/>
                <w:szCs w:val="28"/>
              </w:rPr>
              <w:t>жүйелеу</w:t>
            </w:r>
            <w:proofErr w:type="spellEnd"/>
            <w:r w:rsidRPr="008E7A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51" w:type="dxa"/>
          </w:tcPr>
          <w:p w14:paraId="43D93528" w14:textId="6F42F895" w:rsidR="00474BF3" w:rsidRDefault="007D48E6" w:rsidP="00AA1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C55A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A1E29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AA206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A1E29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2546" w:type="dxa"/>
          </w:tcPr>
          <w:p w14:paraId="7ED9285A" w14:textId="0403DADD" w:rsidR="009A3D12" w:rsidRPr="008E7A4B" w:rsidRDefault="00027EF3" w:rsidP="008E7A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РАА </w:t>
            </w:r>
            <w:r w:rsidR="008E7A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Адвокаттар кәсіби құқықтарын қорғау жөніндегі комиссияның келісімімен РАА Ғылыми-консультативтік кеңес</w:t>
            </w:r>
          </w:p>
        </w:tc>
      </w:tr>
      <w:tr w:rsidR="009A3D12" w14:paraId="4985F3C5" w14:textId="77777777" w:rsidTr="008E7A4B">
        <w:tc>
          <w:tcPr>
            <w:tcW w:w="677" w:type="dxa"/>
          </w:tcPr>
          <w:p w14:paraId="216DBED6" w14:textId="1FA70F40" w:rsidR="009A3D12" w:rsidRDefault="009A3D12" w:rsidP="00E61F89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1" w:type="dxa"/>
          </w:tcPr>
          <w:p w14:paraId="0A3EE2E6" w14:textId="3C3B1B74" w:rsidR="009A3D12" w:rsidRDefault="00E50A76" w:rsidP="009A3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0A76">
              <w:rPr>
                <w:rFonts w:ascii="Times New Roman" w:hAnsi="Times New Roman" w:cs="Times New Roman"/>
                <w:sz w:val="28"/>
                <w:szCs w:val="28"/>
              </w:rPr>
              <w:t>Адвокаттардың</w:t>
            </w:r>
            <w:proofErr w:type="spellEnd"/>
            <w:r w:rsidRPr="00E50A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0A76">
              <w:rPr>
                <w:rFonts w:ascii="Times New Roman" w:hAnsi="Times New Roman" w:cs="Times New Roman"/>
                <w:sz w:val="28"/>
                <w:szCs w:val="28"/>
              </w:rPr>
              <w:t>құқықтарын</w:t>
            </w:r>
            <w:proofErr w:type="spellEnd"/>
            <w:r w:rsidRPr="00E50A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0A76">
              <w:rPr>
                <w:rFonts w:ascii="Times New Roman" w:hAnsi="Times New Roman" w:cs="Times New Roman"/>
                <w:sz w:val="28"/>
                <w:szCs w:val="28"/>
              </w:rPr>
              <w:t>бұзудың</w:t>
            </w:r>
            <w:proofErr w:type="spellEnd"/>
            <w:r w:rsidRPr="00E50A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0A76">
              <w:rPr>
                <w:rFonts w:ascii="Times New Roman" w:hAnsi="Times New Roman" w:cs="Times New Roman"/>
                <w:sz w:val="28"/>
                <w:szCs w:val="28"/>
              </w:rPr>
              <w:t>әрбір</w:t>
            </w:r>
            <w:proofErr w:type="spellEnd"/>
            <w:r w:rsidRPr="00E50A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0A76">
              <w:rPr>
                <w:rFonts w:ascii="Times New Roman" w:hAnsi="Times New Roman" w:cs="Times New Roman"/>
                <w:sz w:val="28"/>
                <w:szCs w:val="28"/>
              </w:rPr>
              <w:t>түрі</w:t>
            </w:r>
            <w:proofErr w:type="spellEnd"/>
            <w:r w:rsidRPr="00E50A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0A76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E50A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0A76">
              <w:rPr>
                <w:rFonts w:ascii="Times New Roman" w:hAnsi="Times New Roman" w:cs="Times New Roman"/>
                <w:sz w:val="28"/>
                <w:szCs w:val="28"/>
              </w:rPr>
              <w:t>талап</w:t>
            </w:r>
            <w:proofErr w:type="spellEnd"/>
            <w:r w:rsidRPr="00E50A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0A76">
              <w:rPr>
                <w:rFonts w:ascii="Times New Roman" w:hAnsi="Times New Roman" w:cs="Times New Roman"/>
                <w:sz w:val="28"/>
                <w:szCs w:val="28"/>
              </w:rPr>
              <w:t>қоюлар</w:t>
            </w:r>
            <w:proofErr w:type="spellEnd"/>
            <w:r w:rsidRPr="00E50A76">
              <w:rPr>
                <w:rFonts w:ascii="Times New Roman" w:hAnsi="Times New Roman" w:cs="Times New Roman"/>
                <w:sz w:val="28"/>
                <w:szCs w:val="28"/>
              </w:rPr>
              <w:t xml:space="preserve"> мен </w:t>
            </w:r>
            <w:proofErr w:type="spellStart"/>
            <w:r w:rsidRPr="00E50A76">
              <w:rPr>
                <w:rFonts w:ascii="Times New Roman" w:hAnsi="Times New Roman" w:cs="Times New Roman"/>
                <w:sz w:val="28"/>
                <w:szCs w:val="28"/>
              </w:rPr>
              <w:t>шағымдардың</w:t>
            </w:r>
            <w:proofErr w:type="spellEnd"/>
            <w:r w:rsidRPr="00E50A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0A76">
              <w:rPr>
                <w:rFonts w:ascii="Times New Roman" w:hAnsi="Times New Roman" w:cs="Times New Roman"/>
                <w:sz w:val="28"/>
                <w:szCs w:val="28"/>
              </w:rPr>
              <w:t>ұсынылған</w:t>
            </w:r>
            <w:proofErr w:type="spellEnd"/>
            <w:r w:rsidRPr="00E50A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0A76">
              <w:rPr>
                <w:rFonts w:ascii="Times New Roman" w:hAnsi="Times New Roman" w:cs="Times New Roman"/>
                <w:sz w:val="28"/>
                <w:szCs w:val="28"/>
              </w:rPr>
              <w:t>нысандарын</w:t>
            </w:r>
            <w:proofErr w:type="spellEnd"/>
            <w:r w:rsidRPr="00E50A7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50A76">
              <w:rPr>
                <w:rFonts w:ascii="Times New Roman" w:hAnsi="Times New Roman" w:cs="Times New Roman"/>
                <w:sz w:val="28"/>
                <w:szCs w:val="28"/>
              </w:rPr>
              <w:t>сондай-ақ</w:t>
            </w:r>
            <w:proofErr w:type="spellEnd"/>
            <w:r w:rsidRPr="00E50A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0A76">
              <w:rPr>
                <w:rFonts w:ascii="Times New Roman" w:hAnsi="Times New Roman" w:cs="Times New Roman"/>
                <w:sz w:val="28"/>
                <w:szCs w:val="28"/>
              </w:rPr>
              <w:t>әрбір</w:t>
            </w:r>
            <w:proofErr w:type="spellEnd"/>
            <w:r w:rsidRPr="00E50A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0A76">
              <w:rPr>
                <w:rFonts w:ascii="Times New Roman" w:hAnsi="Times New Roman" w:cs="Times New Roman"/>
                <w:sz w:val="28"/>
                <w:szCs w:val="28"/>
              </w:rPr>
              <w:t>жағдайда</w:t>
            </w:r>
            <w:proofErr w:type="spellEnd"/>
            <w:r w:rsidRPr="00E50A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0A76">
              <w:rPr>
                <w:rFonts w:ascii="Times New Roman" w:hAnsi="Times New Roman" w:cs="Times New Roman"/>
                <w:sz w:val="28"/>
                <w:szCs w:val="28"/>
              </w:rPr>
              <w:t>адвокаттардың</w:t>
            </w:r>
            <w:proofErr w:type="spellEnd"/>
            <w:r w:rsidRPr="00E50A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0A76">
              <w:rPr>
                <w:rFonts w:ascii="Times New Roman" w:hAnsi="Times New Roman" w:cs="Times New Roman"/>
                <w:sz w:val="28"/>
                <w:szCs w:val="28"/>
              </w:rPr>
              <w:t>іс-</w:t>
            </w:r>
            <w:r w:rsidRPr="00E50A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қимыл</w:t>
            </w:r>
            <w:proofErr w:type="spellEnd"/>
            <w:r w:rsidRPr="00E50A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0A76">
              <w:rPr>
                <w:rFonts w:ascii="Times New Roman" w:hAnsi="Times New Roman" w:cs="Times New Roman"/>
                <w:sz w:val="28"/>
                <w:szCs w:val="28"/>
              </w:rPr>
              <w:t>алгоритмдерін</w:t>
            </w:r>
            <w:proofErr w:type="spellEnd"/>
            <w:r w:rsidRPr="00E50A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0A76">
              <w:rPr>
                <w:rFonts w:ascii="Times New Roman" w:hAnsi="Times New Roman" w:cs="Times New Roman"/>
                <w:sz w:val="28"/>
                <w:szCs w:val="28"/>
              </w:rPr>
              <w:t>әзірлеу</w:t>
            </w:r>
            <w:proofErr w:type="spellEnd"/>
            <w:r w:rsidRPr="00E50A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0A76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E50A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0A76">
              <w:rPr>
                <w:rFonts w:ascii="Times New Roman" w:hAnsi="Times New Roman" w:cs="Times New Roman"/>
                <w:sz w:val="28"/>
                <w:szCs w:val="28"/>
              </w:rPr>
              <w:t>бекіту</w:t>
            </w:r>
            <w:proofErr w:type="spellEnd"/>
            <w:r w:rsidRPr="00E50A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51" w:type="dxa"/>
          </w:tcPr>
          <w:p w14:paraId="29934C26" w14:textId="2E8AE79D" w:rsidR="009A3D12" w:rsidRDefault="007D48E6" w:rsidP="009A3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</w:t>
            </w:r>
            <w:r w:rsidR="009A3D12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A3D12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2546" w:type="dxa"/>
          </w:tcPr>
          <w:p w14:paraId="3DC4A834" w14:textId="77777777" w:rsidR="00A40E1F" w:rsidRDefault="008E7A4B" w:rsidP="009A3D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Адвокаттар кәсіби құқықтарын қорғау жөніндегі комиссия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РАА Ғылыми-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консультативтік кеңес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</w:p>
          <w:p w14:paraId="12DD294C" w14:textId="4C3B6C46" w:rsidR="008E7A4B" w:rsidRPr="008E7A4B" w:rsidRDefault="008E7A4B" w:rsidP="009A3D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РАА Төралқасы</w:t>
            </w:r>
          </w:p>
        </w:tc>
      </w:tr>
      <w:tr w:rsidR="00AA2069" w14:paraId="3744C9C2" w14:textId="77777777" w:rsidTr="008E7A4B">
        <w:tc>
          <w:tcPr>
            <w:tcW w:w="677" w:type="dxa"/>
          </w:tcPr>
          <w:p w14:paraId="115DE655" w14:textId="77777777" w:rsidR="00AA2069" w:rsidRDefault="00AA2069" w:rsidP="00E61F89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1" w:type="dxa"/>
          </w:tcPr>
          <w:p w14:paraId="5A59FDC1" w14:textId="21CDC92F" w:rsidR="00AA2069" w:rsidRDefault="00E50A76" w:rsidP="009A3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0A76">
              <w:rPr>
                <w:rFonts w:ascii="Times New Roman" w:hAnsi="Times New Roman" w:cs="Times New Roman"/>
                <w:sz w:val="28"/>
                <w:szCs w:val="28"/>
              </w:rPr>
              <w:t>Адвокаттарды</w:t>
            </w:r>
            <w:proofErr w:type="spellEnd"/>
            <w:r w:rsidRPr="00E50A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0A76">
              <w:rPr>
                <w:rFonts w:ascii="Times New Roman" w:hAnsi="Times New Roman" w:cs="Times New Roman"/>
                <w:sz w:val="28"/>
                <w:szCs w:val="28"/>
              </w:rPr>
              <w:t>адвокаттар</w:t>
            </w:r>
            <w:proofErr w:type="spellEnd"/>
            <w:r w:rsidRPr="00E50A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0A76">
              <w:rPr>
                <w:rFonts w:ascii="Times New Roman" w:hAnsi="Times New Roman" w:cs="Times New Roman"/>
                <w:sz w:val="28"/>
                <w:szCs w:val="28"/>
              </w:rPr>
              <w:t>құқықтарының</w:t>
            </w:r>
            <w:proofErr w:type="spellEnd"/>
            <w:r w:rsidRPr="00E50A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0A76">
              <w:rPr>
                <w:rFonts w:ascii="Times New Roman" w:hAnsi="Times New Roman" w:cs="Times New Roman"/>
                <w:sz w:val="28"/>
                <w:szCs w:val="28"/>
              </w:rPr>
              <w:t>бұзылуын</w:t>
            </w:r>
            <w:proofErr w:type="spellEnd"/>
            <w:r w:rsidRPr="00E50A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0A76">
              <w:rPr>
                <w:rFonts w:ascii="Times New Roman" w:hAnsi="Times New Roman" w:cs="Times New Roman"/>
                <w:sz w:val="28"/>
                <w:szCs w:val="28"/>
              </w:rPr>
              <w:t>тіркеу</w:t>
            </w:r>
            <w:proofErr w:type="spellEnd"/>
            <w:r w:rsidRPr="00E50A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0A76">
              <w:rPr>
                <w:rFonts w:ascii="Times New Roman" w:hAnsi="Times New Roman" w:cs="Times New Roman"/>
                <w:sz w:val="28"/>
                <w:szCs w:val="28"/>
              </w:rPr>
              <w:t>алгоритмімен</w:t>
            </w:r>
            <w:proofErr w:type="spellEnd"/>
            <w:r w:rsidRPr="00E50A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0A76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E50A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0A76">
              <w:rPr>
                <w:rFonts w:ascii="Times New Roman" w:hAnsi="Times New Roman" w:cs="Times New Roman"/>
                <w:sz w:val="28"/>
                <w:szCs w:val="28"/>
              </w:rPr>
              <w:t>құжаттардың</w:t>
            </w:r>
            <w:proofErr w:type="spellEnd"/>
            <w:r w:rsidRPr="00E50A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0A76">
              <w:rPr>
                <w:rFonts w:ascii="Times New Roman" w:hAnsi="Times New Roman" w:cs="Times New Roman"/>
                <w:sz w:val="28"/>
                <w:szCs w:val="28"/>
              </w:rPr>
              <w:t>ұсынылған</w:t>
            </w:r>
            <w:proofErr w:type="spellEnd"/>
            <w:r w:rsidRPr="00E50A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0A76">
              <w:rPr>
                <w:rFonts w:ascii="Times New Roman" w:hAnsi="Times New Roman" w:cs="Times New Roman"/>
                <w:sz w:val="28"/>
                <w:szCs w:val="28"/>
              </w:rPr>
              <w:t>нысандарымен</w:t>
            </w:r>
            <w:proofErr w:type="spellEnd"/>
            <w:r w:rsidRPr="00E50A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0A76">
              <w:rPr>
                <w:rFonts w:ascii="Times New Roman" w:hAnsi="Times New Roman" w:cs="Times New Roman"/>
                <w:sz w:val="28"/>
                <w:szCs w:val="28"/>
              </w:rPr>
              <w:t>таныстыру</w:t>
            </w:r>
            <w:proofErr w:type="spellEnd"/>
          </w:p>
        </w:tc>
        <w:tc>
          <w:tcPr>
            <w:tcW w:w="2051" w:type="dxa"/>
          </w:tcPr>
          <w:p w14:paraId="4968BBC4" w14:textId="4EEC1A49" w:rsidR="00AA2069" w:rsidRDefault="00BC55A3" w:rsidP="009A3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D48E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D70E4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D70E4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2546" w:type="dxa"/>
          </w:tcPr>
          <w:p w14:paraId="51F82232" w14:textId="0B81CDB4" w:rsidR="00AA2069" w:rsidRDefault="008E7A4B" w:rsidP="009A3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Аймақтық адвокаттар алқалалары</w:t>
            </w:r>
          </w:p>
        </w:tc>
      </w:tr>
      <w:tr w:rsidR="00847A79" w14:paraId="29BE5049" w14:textId="77777777" w:rsidTr="008E7A4B">
        <w:tc>
          <w:tcPr>
            <w:tcW w:w="677" w:type="dxa"/>
          </w:tcPr>
          <w:p w14:paraId="56C45688" w14:textId="77777777" w:rsidR="00847A79" w:rsidRDefault="00847A79" w:rsidP="00E61F89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1" w:type="dxa"/>
          </w:tcPr>
          <w:p w14:paraId="45389053" w14:textId="4BD447D5" w:rsidR="00847A79" w:rsidRPr="00E61F89" w:rsidRDefault="00E50A76" w:rsidP="009A3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0A76">
              <w:rPr>
                <w:rFonts w:ascii="Times New Roman" w:hAnsi="Times New Roman" w:cs="Times New Roman"/>
                <w:sz w:val="28"/>
                <w:szCs w:val="28"/>
              </w:rPr>
              <w:t>Адвокаттардың</w:t>
            </w:r>
            <w:proofErr w:type="spellEnd"/>
            <w:r w:rsidRPr="00E50A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0A76">
              <w:rPr>
                <w:rFonts w:ascii="Times New Roman" w:hAnsi="Times New Roman" w:cs="Times New Roman"/>
                <w:sz w:val="28"/>
                <w:szCs w:val="28"/>
              </w:rPr>
              <w:t>құқықтарын</w:t>
            </w:r>
            <w:proofErr w:type="spellEnd"/>
            <w:r w:rsidRPr="00E50A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0A76">
              <w:rPr>
                <w:rFonts w:ascii="Times New Roman" w:hAnsi="Times New Roman" w:cs="Times New Roman"/>
                <w:sz w:val="28"/>
                <w:szCs w:val="28"/>
              </w:rPr>
              <w:t>бұзатын</w:t>
            </w:r>
            <w:proofErr w:type="spellEnd"/>
            <w:r w:rsidRPr="00E50A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0A76">
              <w:rPr>
                <w:rFonts w:ascii="Times New Roman" w:hAnsi="Times New Roman" w:cs="Times New Roman"/>
                <w:sz w:val="28"/>
                <w:szCs w:val="28"/>
              </w:rPr>
              <w:t>нормативтік</w:t>
            </w:r>
            <w:proofErr w:type="spellEnd"/>
            <w:r w:rsidRPr="00E50A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0A76">
              <w:rPr>
                <w:rFonts w:ascii="Times New Roman" w:hAnsi="Times New Roman" w:cs="Times New Roman"/>
                <w:sz w:val="28"/>
                <w:szCs w:val="28"/>
              </w:rPr>
              <w:t>актілерге</w:t>
            </w:r>
            <w:proofErr w:type="spellEnd"/>
            <w:r w:rsidRPr="00E50A76">
              <w:rPr>
                <w:rFonts w:ascii="Times New Roman" w:hAnsi="Times New Roman" w:cs="Times New Roman"/>
                <w:sz w:val="28"/>
                <w:szCs w:val="28"/>
              </w:rPr>
              <w:t xml:space="preserve"> дау </w:t>
            </w:r>
            <w:proofErr w:type="spellStart"/>
            <w:r w:rsidRPr="00E50A76">
              <w:rPr>
                <w:rFonts w:ascii="Times New Roman" w:hAnsi="Times New Roman" w:cs="Times New Roman"/>
                <w:sz w:val="28"/>
                <w:szCs w:val="28"/>
              </w:rPr>
              <w:t>айту</w:t>
            </w:r>
            <w:proofErr w:type="spellEnd"/>
            <w:r w:rsidRPr="00E50A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0A76">
              <w:rPr>
                <w:rFonts w:ascii="Times New Roman" w:hAnsi="Times New Roman" w:cs="Times New Roman"/>
                <w:sz w:val="28"/>
                <w:szCs w:val="28"/>
              </w:rPr>
              <w:t>туралы</w:t>
            </w:r>
            <w:proofErr w:type="spellEnd"/>
            <w:r w:rsidRPr="00E50A76">
              <w:rPr>
                <w:rFonts w:ascii="Times New Roman" w:hAnsi="Times New Roman" w:cs="Times New Roman"/>
                <w:sz w:val="28"/>
                <w:szCs w:val="28"/>
              </w:rPr>
              <w:t xml:space="preserve"> Омбудсмен </w:t>
            </w:r>
            <w:proofErr w:type="spellStart"/>
            <w:r w:rsidRPr="00E50A76">
              <w:rPr>
                <w:rFonts w:ascii="Times New Roman" w:hAnsi="Times New Roman" w:cs="Times New Roman"/>
                <w:sz w:val="28"/>
                <w:szCs w:val="28"/>
              </w:rPr>
              <w:t>арқылы</w:t>
            </w:r>
            <w:proofErr w:type="spellEnd"/>
            <w:r w:rsidRPr="00E50A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0A76">
              <w:rPr>
                <w:rFonts w:ascii="Times New Roman" w:hAnsi="Times New Roman" w:cs="Times New Roman"/>
                <w:sz w:val="28"/>
                <w:szCs w:val="28"/>
              </w:rPr>
              <w:t>Конституциялық</w:t>
            </w:r>
            <w:proofErr w:type="spellEnd"/>
            <w:r w:rsidRPr="00E50A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0A76">
              <w:rPr>
                <w:rFonts w:ascii="Times New Roman" w:hAnsi="Times New Roman" w:cs="Times New Roman"/>
                <w:sz w:val="28"/>
                <w:szCs w:val="28"/>
              </w:rPr>
              <w:t>сотқа</w:t>
            </w:r>
            <w:proofErr w:type="spellEnd"/>
            <w:r w:rsidRPr="00E50A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0A76">
              <w:rPr>
                <w:rFonts w:ascii="Times New Roman" w:hAnsi="Times New Roman" w:cs="Times New Roman"/>
                <w:sz w:val="28"/>
                <w:szCs w:val="28"/>
              </w:rPr>
              <w:t>жүгінуге</w:t>
            </w:r>
            <w:proofErr w:type="spellEnd"/>
            <w:r w:rsidRPr="00E50A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0A76">
              <w:rPr>
                <w:rFonts w:ascii="Times New Roman" w:hAnsi="Times New Roman" w:cs="Times New Roman"/>
                <w:sz w:val="28"/>
                <w:szCs w:val="28"/>
              </w:rPr>
              <w:t>бастамашылық</w:t>
            </w:r>
            <w:proofErr w:type="spellEnd"/>
            <w:r w:rsidRPr="00E50A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0A76">
              <w:rPr>
                <w:rFonts w:ascii="Times New Roman" w:hAnsi="Times New Roman" w:cs="Times New Roman"/>
                <w:sz w:val="28"/>
                <w:szCs w:val="28"/>
              </w:rPr>
              <w:t>жасау</w:t>
            </w:r>
            <w:proofErr w:type="spellEnd"/>
            <w:r w:rsidRPr="00E50A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51" w:type="dxa"/>
          </w:tcPr>
          <w:p w14:paraId="26058FBA" w14:textId="0232AD80" w:rsidR="00847A79" w:rsidRDefault="00847A79" w:rsidP="009A3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05.01.2023</w:t>
            </w:r>
          </w:p>
        </w:tc>
        <w:tc>
          <w:tcPr>
            <w:tcW w:w="2546" w:type="dxa"/>
          </w:tcPr>
          <w:p w14:paraId="3E67A8AA" w14:textId="193F8FD5" w:rsidR="00847A79" w:rsidRDefault="008E7A4B" w:rsidP="009A3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РАА Ғылыми-консультативтік кеңес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</w:tr>
      <w:tr w:rsidR="009A3D12" w14:paraId="07F8D082" w14:textId="77777777" w:rsidTr="008E7A4B">
        <w:tc>
          <w:tcPr>
            <w:tcW w:w="677" w:type="dxa"/>
          </w:tcPr>
          <w:p w14:paraId="3B9F2671" w14:textId="6700CC2F" w:rsidR="009A3D12" w:rsidRDefault="009A3D12" w:rsidP="00E61F89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1" w:type="dxa"/>
          </w:tcPr>
          <w:p w14:paraId="63929DB5" w14:textId="7F76FE66" w:rsidR="009A3D12" w:rsidRDefault="00E50A76" w:rsidP="009A3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0A76">
              <w:rPr>
                <w:rFonts w:ascii="Times New Roman" w:hAnsi="Times New Roman" w:cs="Times New Roman"/>
                <w:sz w:val="28"/>
                <w:szCs w:val="28"/>
              </w:rPr>
              <w:t>Бұзылған</w:t>
            </w:r>
            <w:proofErr w:type="spellEnd"/>
            <w:r w:rsidRPr="00E50A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0A76">
              <w:rPr>
                <w:rFonts w:ascii="Times New Roman" w:hAnsi="Times New Roman" w:cs="Times New Roman"/>
                <w:sz w:val="28"/>
                <w:szCs w:val="28"/>
              </w:rPr>
              <w:t>құқықтарды</w:t>
            </w:r>
            <w:proofErr w:type="spellEnd"/>
            <w:r w:rsidRPr="00E50A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0A76">
              <w:rPr>
                <w:rFonts w:ascii="Times New Roman" w:hAnsi="Times New Roman" w:cs="Times New Roman"/>
                <w:sz w:val="28"/>
                <w:szCs w:val="28"/>
              </w:rPr>
              <w:t>қорғаудың</w:t>
            </w:r>
            <w:proofErr w:type="spellEnd"/>
            <w:r w:rsidRPr="00E50A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0A76">
              <w:rPr>
                <w:rFonts w:ascii="Times New Roman" w:hAnsi="Times New Roman" w:cs="Times New Roman"/>
                <w:sz w:val="28"/>
                <w:szCs w:val="28"/>
              </w:rPr>
              <w:t>барлық</w:t>
            </w:r>
            <w:proofErr w:type="spellEnd"/>
            <w:r w:rsidRPr="00E50A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0A76">
              <w:rPr>
                <w:rFonts w:ascii="Times New Roman" w:hAnsi="Times New Roman" w:cs="Times New Roman"/>
                <w:sz w:val="28"/>
                <w:szCs w:val="28"/>
              </w:rPr>
              <w:t>тәсілдері</w:t>
            </w:r>
            <w:proofErr w:type="spellEnd"/>
            <w:r w:rsidRPr="00E50A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0A76">
              <w:rPr>
                <w:rFonts w:ascii="Times New Roman" w:hAnsi="Times New Roman" w:cs="Times New Roman"/>
                <w:sz w:val="28"/>
                <w:szCs w:val="28"/>
              </w:rPr>
              <w:t>толық</w:t>
            </w:r>
            <w:proofErr w:type="spellEnd"/>
            <w:r w:rsidRPr="00E50A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0A76">
              <w:rPr>
                <w:rFonts w:ascii="Times New Roman" w:hAnsi="Times New Roman" w:cs="Times New Roman"/>
                <w:sz w:val="28"/>
                <w:szCs w:val="28"/>
              </w:rPr>
              <w:t>таусылғанға</w:t>
            </w:r>
            <w:proofErr w:type="spellEnd"/>
            <w:r w:rsidRPr="00E50A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0A76">
              <w:rPr>
                <w:rFonts w:ascii="Times New Roman" w:hAnsi="Times New Roman" w:cs="Times New Roman"/>
                <w:sz w:val="28"/>
                <w:szCs w:val="28"/>
              </w:rPr>
              <w:t>дейін</w:t>
            </w:r>
            <w:proofErr w:type="spellEnd"/>
            <w:r w:rsidRPr="00E50A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0A76">
              <w:rPr>
                <w:rFonts w:ascii="Times New Roman" w:hAnsi="Times New Roman" w:cs="Times New Roman"/>
                <w:sz w:val="28"/>
                <w:szCs w:val="28"/>
              </w:rPr>
              <w:t>барлық</w:t>
            </w:r>
            <w:proofErr w:type="spellEnd"/>
            <w:r w:rsidRPr="00E50A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0A76">
              <w:rPr>
                <w:rFonts w:ascii="Times New Roman" w:hAnsi="Times New Roman" w:cs="Times New Roman"/>
                <w:sz w:val="28"/>
                <w:szCs w:val="28"/>
              </w:rPr>
              <w:t>соттан</w:t>
            </w:r>
            <w:proofErr w:type="spellEnd"/>
            <w:r w:rsidRPr="00E50A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0A76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spellEnd"/>
            <w:r w:rsidRPr="00E50A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0A76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E50A76">
              <w:rPr>
                <w:rFonts w:ascii="Times New Roman" w:hAnsi="Times New Roman" w:cs="Times New Roman"/>
                <w:sz w:val="28"/>
                <w:szCs w:val="28"/>
              </w:rPr>
              <w:t xml:space="preserve"> сот </w:t>
            </w:r>
            <w:proofErr w:type="spellStart"/>
            <w:r w:rsidRPr="00E50A76">
              <w:rPr>
                <w:rFonts w:ascii="Times New Roman" w:hAnsi="Times New Roman" w:cs="Times New Roman"/>
                <w:sz w:val="28"/>
                <w:szCs w:val="28"/>
              </w:rPr>
              <w:t>сатыларында</w:t>
            </w:r>
            <w:proofErr w:type="spellEnd"/>
            <w:r w:rsidRPr="00E50A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0A76">
              <w:rPr>
                <w:rFonts w:ascii="Times New Roman" w:hAnsi="Times New Roman" w:cs="Times New Roman"/>
                <w:sz w:val="28"/>
                <w:szCs w:val="28"/>
              </w:rPr>
              <w:t>бекітілген</w:t>
            </w:r>
            <w:proofErr w:type="spellEnd"/>
            <w:r w:rsidRPr="00E50A76">
              <w:rPr>
                <w:rFonts w:ascii="Times New Roman" w:hAnsi="Times New Roman" w:cs="Times New Roman"/>
                <w:sz w:val="28"/>
                <w:szCs w:val="28"/>
              </w:rPr>
              <w:t xml:space="preserve"> алгоритм </w:t>
            </w:r>
            <w:proofErr w:type="spellStart"/>
            <w:r w:rsidRPr="00E50A76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E50A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0A76">
              <w:rPr>
                <w:rFonts w:ascii="Times New Roman" w:hAnsi="Times New Roman" w:cs="Times New Roman"/>
                <w:sz w:val="28"/>
                <w:szCs w:val="28"/>
              </w:rPr>
              <w:t>бұзушылықтардың</w:t>
            </w:r>
            <w:proofErr w:type="spellEnd"/>
            <w:r w:rsidRPr="00E50A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0A76">
              <w:rPr>
                <w:rFonts w:ascii="Times New Roman" w:hAnsi="Times New Roman" w:cs="Times New Roman"/>
                <w:sz w:val="28"/>
                <w:szCs w:val="28"/>
              </w:rPr>
              <w:t>нақты</w:t>
            </w:r>
            <w:proofErr w:type="spellEnd"/>
            <w:r w:rsidRPr="00E50A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0A76">
              <w:rPr>
                <w:rFonts w:ascii="Times New Roman" w:hAnsi="Times New Roman" w:cs="Times New Roman"/>
                <w:sz w:val="28"/>
                <w:szCs w:val="28"/>
              </w:rPr>
              <w:t>фактілері</w:t>
            </w:r>
            <w:proofErr w:type="spellEnd"/>
            <w:r w:rsidRPr="00E50A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0A76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E50A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0A76">
              <w:rPr>
                <w:rFonts w:ascii="Times New Roman" w:hAnsi="Times New Roman" w:cs="Times New Roman"/>
                <w:sz w:val="28"/>
                <w:szCs w:val="28"/>
              </w:rPr>
              <w:t>адвокаттардың</w:t>
            </w:r>
            <w:proofErr w:type="spellEnd"/>
            <w:r w:rsidRPr="00E50A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0A76">
              <w:rPr>
                <w:rFonts w:ascii="Times New Roman" w:hAnsi="Times New Roman" w:cs="Times New Roman"/>
                <w:sz w:val="28"/>
                <w:szCs w:val="28"/>
              </w:rPr>
              <w:t>талап</w:t>
            </w:r>
            <w:proofErr w:type="spellEnd"/>
            <w:r w:rsidRPr="00E50A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0A76">
              <w:rPr>
                <w:rFonts w:ascii="Times New Roman" w:hAnsi="Times New Roman" w:cs="Times New Roman"/>
                <w:sz w:val="28"/>
                <w:szCs w:val="28"/>
              </w:rPr>
              <w:t>арыздары</w:t>
            </w:r>
            <w:proofErr w:type="spellEnd"/>
            <w:r w:rsidRPr="00E50A76">
              <w:rPr>
                <w:rFonts w:ascii="Times New Roman" w:hAnsi="Times New Roman" w:cs="Times New Roman"/>
                <w:sz w:val="28"/>
                <w:szCs w:val="28"/>
              </w:rPr>
              <w:t xml:space="preserve"> мен </w:t>
            </w:r>
            <w:proofErr w:type="spellStart"/>
            <w:r w:rsidRPr="00E50A76">
              <w:rPr>
                <w:rFonts w:ascii="Times New Roman" w:hAnsi="Times New Roman" w:cs="Times New Roman"/>
                <w:sz w:val="28"/>
                <w:szCs w:val="28"/>
              </w:rPr>
              <w:t>шағымдарын</w:t>
            </w:r>
            <w:proofErr w:type="spellEnd"/>
            <w:r w:rsidRPr="00E50A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0A76">
              <w:rPr>
                <w:rFonts w:ascii="Times New Roman" w:hAnsi="Times New Roman" w:cs="Times New Roman"/>
                <w:sz w:val="28"/>
                <w:szCs w:val="28"/>
              </w:rPr>
              <w:t>қарауға</w:t>
            </w:r>
            <w:proofErr w:type="spellEnd"/>
            <w:r w:rsidRPr="00E50A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0A76">
              <w:rPr>
                <w:rFonts w:ascii="Times New Roman" w:hAnsi="Times New Roman" w:cs="Times New Roman"/>
                <w:sz w:val="28"/>
                <w:szCs w:val="28"/>
              </w:rPr>
              <w:t>қатысу</w:t>
            </w:r>
            <w:proofErr w:type="spellEnd"/>
            <w:r w:rsidRPr="00E50A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51" w:type="dxa"/>
          </w:tcPr>
          <w:p w14:paraId="0AB90EBC" w14:textId="2AB42399" w:rsidR="009A3D12" w:rsidRDefault="00A40E1F" w:rsidP="009A3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C55A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BC55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2546" w:type="dxa"/>
          </w:tcPr>
          <w:p w14:paraId="7876FDF0" w14:textId="68FA2211" w:rsidR="009A3D12" w:rsidRDefault="00027EF3" w:rsidP="009A3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РАА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Адвокаттар кәсіби құқықтарын қорғау жөніндегі комиссия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</w:t>
            </w:r>
          </w:p>
        </w:tc>
      </w:tr>
      <w:tr w:rsidR="00F500EA" w14:paraId="7F867C7E" w14:textId="77777777" w:rsidTr="008E7A4B">
        <w:tc>
          <w:tcPr>
            <w:tcW w:w="677" w:type="dxa"/>
          </w:tcPr>
          <w:p w14:paraId="4037B5B8" w14:textId="77777777" w:rsidR="00F500EA" w:rsidRDefault="00F500EA" w:rsidP="007D70E4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1" w:type="dxa"/>
          </w:tcPr>
          <w:p w14:paraId="34433540" w14:textId="1C81BC23" w:rsidR="00F500EA" w:rsidRDefault="00E50A76" w:rsidP="007D70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A76">
              <w:rPr>
                <w:rFonts w:ascii="Times New Roman" w:hAnsi="Times New Roman" w:cs="Times New Roman"/>
                <w:sz w:val="28"/>
                <w:szCs w:val="28"/>
              </w:rPr>
              <w:t xml:space="preserve">Сот </w:t>
            </w:r>
            <w:proofErr w:type="spellStart"/>
            <w:r w:rsidRPr="00E50A76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E50A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0A76">
              <w:rPr>
                <w:rFonts w:ascii="Times New Roman" w:hAnsi="Times New Roman" w:cs="Times New Roman"/>
                <w:sz w:val="28"/>
                <w:szCs w:val="28"/>
              </w:rPr>
              <w:t>соттан</w:t>
            </w:r>
            <w:proofErr w:type="spellEnd"/>
            <w:r w:rsidRPr="00E50A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0A76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spellEnd"/>
            <w:r w:rsidRPr="00E50A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0A76">
              <w:rPr>
                <w:rFonts w:ascii="Times New Roman" w:hAnsi="Times New Roman" w:cs="Times New Roman"/>
                <w:sz w:val="28"/>
                <w:szCs w:val="28"/>
              </w:rPr>
              <w:t>тәртіппен</w:t>
            </w:r>
            <w:proofErr w:type="spellEnd"/>
            <w:r w:rsidRPr="00E50A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0A76">
              <w:rPr>
                <w:rFonts w:ascii="Times New Roman" w:hAnsi="Times New Roman" w:cs="Times New Roman"/>
                <w:sz w:val="28"/>
                <w:szCs w:val="28"/>
              </w:rPr>
              <w:t>рұқсат</w:t>
            </w:r>
            <w:proofErr w:type="spellEnd"/>
            <w:r w:rsidRPr="00E50A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0A76">
              <w:rPr>
                <w:rFonts w:ascii="Times New Roman" w:hAnsi="Times New Roman" w:cs="Times New Roman"/>
                <w:sz w:val="28"/>
                <w:szCs w:val="28"/>
              </w:rPr>
              <w:t>таппаған</w:t>
            </w:r>
            <w:proofErr w:type="spellEnd"/>
            <w:r w:rsidRPr="00E50A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0A76">
              <w:rPr>
                <w:rFonts w:ascii="Times New Roman" w:hAnsi="Times New Roman" w:cs="Times New Roman"/>
                <w:sz w:val="28"/>
                <w:szCs w:val="28"/>
              </w:rPr>
              <w:t>жағдайлар</w:t>
            </w:r>
            <w:proofErr w:type="spellEnd"/>
            <w:r w:rsidRPr="00E50A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0A76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E50A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0A76">
              <w:rPr>
                <w:rFonts w:ascii="Times New Roman" w:hAnsi="Times New Roman" w:cs="Times New Roman"/>
                <w:sz w:val="28"/>
                <w:szCs w:val="28"/>
              </w:rPr>
              <w:t>нормативтік</w:t>
            </w:r>
            <w:proofErr w:type="spellEnd"/>
            <w:r w:rsidRPr="00E50A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0A76">
              <w:rPr>
                <w:rFonts w:ascii="Times New Roman" w:hAnsi="Times New Roman" w:cs="Times New Roman"/>
                <w:sz w:val="28"/>
                <w:szCs w:val="28"/>
              </w:rPr>
              <w:t>актілерді</w:t>
            </w:r>
            <w:proofErr w:type="spellEnd"/>
            <w:r w:rsidRPr="00E50A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0A76">
              <w:rPr>
                <w:rFonts w:ascii="Times New Roman" w:hAnsi="Times New Roman" w:cs="Times New Roman"/>
                <w:sz w:val="28"/>
                <w:szCs w:val="28"/>
              </w:rPr>
              <w:t>даулау</w:t>
            </w:r>
            <w:proofErr w:type="spellEnd"/>
            <w:r w:rsidRPr="00E50A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0A76">
              <w:rPr>
                <w:rFonts w:ascii="Times New Roman" w:hAnsi="Times New Roman" w:cs="Times New Roman"/>
                <w:sz w:val="28"/>
                <w:szCs w:val="28"/>
              </w:rPr>
              <w:t>туралы</w:t>
            </w:r>
            <w:proofErr w:type="spellEnd"/>
            <w:r w:rsidRPr="00E50A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0A76">
              <w:rPr>
                <w:rFonts w:ascii="Times New Roman" w:hAnsi="Times New Roman" w:cs="Times New Roman"/>
                <w:sz w:val="28"/>
                <w:szCs w:val="28"/>
              </w:rPr>
              <w:t>Конституциялық</w:t>
            </w:r>
            <w:proofErr w:type="spellEnd"/>
            <w:r w:rsidRPr="00E50A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0A76">
              <w:rPr>
                <w:rFonts w:ascii="Times New Roman" w:hAnsi="Times New Roman" w:cs="Times New Roman"/>
                <w:sz w:val="28"/>
                <w:szCs w:val="28"/>
              </w:rPr>
              <w:t>Сотқа</w:t>
            </w:r>
            <w:proofErr w:type="spellEnd"/>
            <w:r w:rsidRPr="00E50A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0A76">
              <w:rPr>
                <w:rFonts w:ascii="Times New Roman" w:hAnsi="Times New Roman" w:cs="Times New Roman"/>
                <w:sz w:val="28"/>
                <w:szCs w:val="28"/>
              </w:rPr>
              <w:t>жүгіну</w:t>
            </w:r>
            <w:proofErr w:type="spellEnd"/>
            <w:r w:rsidRPr="00E50A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51" w:type="dxa"/>
          </w:tcPr>
          <w:p w14:paraId="115EB730" w14:textId="7869DD93" w:rsidR="00F500EA" w:rsidRPr="006B54F2" w:rsidRDefault="00E50A76" w:rsidP="007D70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50A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Сот қорғау құралдары таусылғаннан кейін</w:t>
            </w:r>
          </w:p>
        </w:tc>
        <w:tc>
          <w:tcPr>
            <w:tcW w:w="2546" w:type="dxa"/>
          </w:tcPr>
          <w:p w14:paraId="79A6653B" w14:textId="6055B415" w:rsidR="00F500EA" w:rsidRDefault="00027EF3" w:rsidP="007D7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РАА Ғылыми-консультативтік кеңесі</w:t>
            </w:r>
          </w:p>
        </w:tc>
      </w:tr>
      <w:bookmarkEnd w:id="0"/>
    </w:tbl>
    <w:p w14:paraId="1E529F19" w14:textId="52B95130" w:rsidR="00474BF3" w:rsidRDefault="00474BF3" w:rsidP="00474B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6C8325" w14:textId="3B203CDD" w:rsidR="007D48E6" w:rsidRPr="002C20D8" w:rsidRDefault="00E50A76" w:rsidP="00474B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Мақұлданды</w:t>
      </w:r>
      <w:r w:rsidR="007D48E6">
        <w:rPr>
          <w:rFonts w:ascii="Times New Roman" w:hAnsi="Times New Roman" w:cs="Times New Roman"/>
          <w:sz w:val="28"/>
          <w:szCs w:val="28"/>
        </w:rPr>
        <w:t xml:space="preserve">! </w:t>
      </w:r>
    </w:p>
    <w:sectPr w:rsidR="007D48E6" w:rsidRPr="002C20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8A7E88"/>
    <w:multiLevelType w:val="hybridMultilevel"/>
    <w:tmpl w:val="27204BBC"/>
    <w:lvl w:ilvl="0" w:tplc="5EFC76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D7354DB"/>
    <w:multiLevelType w:val="hybridMultilevel"/>
    <w:tmpl w:val="4606AD78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8CF6F93"/>
    <w:multiLevelType w:val="hybridMultilevel"/>
    <w:tmpl w:val="025E0E1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num w:numId="1" w16cid:durableId="158235074">
    <w:abstractNumId w:val="1"/>
  </w:num>
  <w:num w:numId="2" w16cid:durableId="771441185">
    <w:abstractNumId w:val="0"/>
  </w:num>
  <w:num w:numId="3" w16cid:durableId="17821872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0D8"/>
    <w:rsid w:val="00024F35"/>
    <w:rsid w:val="00027EF3"/>
    <w:rsid w:val="001700A3"/>
    <w:rsid w:val="002016BF"/>
    <w:rsid w:val="00215E24"/>
    <w:rsid w:val="002C20D8"/>
    <w:rsid w:val="00474BF3"/>
    <w:rsid w:val="005E3CBC"/>
    <w:rsid w:val="0060141F"/>
    <w:rsid w:val="00616EEF"/>
    <w:rsid w:val="006B54F2"/>
    <w:rsid w:val="006F04F5"/>
    <w:rsid w:val="007D48E6"/>
    <w:rsid w:val="007D70E4"/>
    <w:rsid w:val="007E624C"/>
    <w:rsid w:val="007F1AF9"/>
    <w:rsid w:val="00847A79"/>
    <w:rsid w:val="0089550F"/>
    <w:rsid w:val="008979FA"/>
    <w:rsid w:val="008E7A4B"/>
    <w:rsid w:val="009A3D12"/>
    <w:rsid w:val="00A40E1F"/>
    <w:rsid w:val="00AA1E29"/>
    <w:rsid w:val="00AA2069"/>
    <w:rsid w:val="00BB52ED"/>
    <w:rsid w:val="00BC55A3"/>
    <w:rsid w:val="00C216EE"/>
    <w:rsid w:val="00E50A76"/>
    <w:rsid w:val="00E5489B"/>
    <w:rsid w:val="00E61F89"/>
    <w:rsid w:val="00F50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7D626"/>
  <w15:chartTrackingRefBased/>
  <w15:docId w15:val="{1FB76867-B314-4672-B187-8A6F11F89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4B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24F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1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193F38-3889-4FE1-99DA-04BEC1840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Sizintsev</dc:creator>
  <cp:keywords/>
  <dc:description/>
  <cp:lastModifiedBy>Айнур Нурмангалиева</cp:lastModifiedBy>
  <cp:revision>2</cp:revision>
  <dcterms:created xsi:type="dcterms:W3CDTF">2022-09-13T10:59:00Z</dcterms:created>
  <dcterms:modified xsi:type="dcterms:W3CDTF">2022-09-13T10:59:00Z</dcterms:modified>
</cp:coreProperties>
</file>